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E" w:rsidRPr="004E6F4E" w:rsidRDefault="004E6F4E" w:rsidP="004E6F4E">
      <w:pPr>
        <w:pStyle w:val="a4"/>
        <w:spacing w:before="0" w:beforeAutospacing="0" w:after="0" w:afterAutospacing="0"/>
        <w:jc w:val="center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Уважаемые родители (законные представители)!</w:t>
      </w:r>
    </w:p>
    <w:p w:rsidR="004E6F4E" w:rsidRPr="004E6F4E" w:rsidRDefault="004E6F4E" w:rsidP="004E6F4E">
      <w:pPr>
        <w:pStyle w:val="a4"/>
        <w:spacing w:before="0" w:beforeAutospacing="0" w:after="0" w:afterAutospacing="0"/>
        <w:jc w:val="center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 xml:space="preserve">С 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21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.0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9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.20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21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 xml:space="preserve"> года </w:t>
      </w:r>
      <w:proofErr w:type="gramStart"/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М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Б</w:t>
      </w: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У  "</w:t>
      </w:r>
      <w:proofErr w:type="spellStart"/>
      <w:proofErr w:type="gramEnd"/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СШОРпоЗВС</w:t>
      </w:r>
      <w:proofErr w:type="spellEnd"/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" частично переходит на систему персонифицированного финансирования дополнительного образования детей (ПФДО).</w:t>
      </w:r>
    </w:p>
    <w:p w:rsidR="004E6F4E" w:rsidRPr="004E6F4E" w:rsidRDefault="004E6F4E" w:rsidP="004E6F4E">
      <w:pPr>
        <w:pStyle w:val="a4"/>
        <w:spacing w:before="0" w:beforeAutospacing="0" w:after="0" w:afterAutospacing="0"/>
        <w:jc w:val="both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ЧТО ТАКОЕ ПЕРСОНИФИЦИРОВАННОЕ ФИНАНСИРОВАНИЕ?</w:t>
      </w:r>
    </w:p>
    <w:p w:rsidR="004E6F4E" w:rsidRPr="004E6F4E" w:rsidRDefault="004E6F4E" w:rsidP="004E6F4E">
      <w:pPr>
        <w:pStyle w:val="a4"/>
        <w:spacing w:before="0" w:beforeAutospacing="0" w:after="0" w:afterAutospacing="0"/>
        <w:jc w:val="both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  <w:r w:rsidRPr="004E6F4E">
        <w:rPr>
          <w:rStyle w:val="a3"/>
          <w:kern w:val="36"/>
          <w:sz w:val="28"/>
          <w:szCs w:val="28"/>
          <w:bdr w:val="none" w:sz="0" w:space="0" w:color="auto" w:frame="1"/>
        </w:rPr>
        <w:t>Сертификат представляет собой именной документ (идентификационный номер), представляемый ребенку, устанавливающий право родителя (законного представителя) ребенка на оплату услуг дополнительного образования в порядке и на условиях, установленных определенными правилами. Таким образом, за ребенком закрепляется гарантия, что в независимости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 то, что государство заплатит за его обучение.</w:t>
      </w:r>
    </w:p>
    <w:p w:rsidR="004E6F4E" w:rsidRPr="004E6F4E" w:rsidRDefault="004E6F4E" w:rsidP="004E6F4E">
      <w:pPr>
        <w:pStyle w:val="a4"/>
        <w:spacing w:before="0" w:beforeAutospacing="0" w:after="0" w:afterAutospacing="0"/>
        <w:jc w:val="both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  <w:r w:rsidRPr="004E6F4E">
        <w:rPr>
          <w:rStyle w:val="a3"/>
          <w:color w:val="800000"/>
          <w:kern w:val="36"/>
          <w:sz w:val="28"/>
          <w:szCs w:val="28"/>
          <w:bdr w:val="none" w:sz="0" w:space="0" w:color="auto" w:frame="1"/>
        </w:rPr>
        <w:t>КАК МОЖНО ПОЛУЧИТЬ СЕРТИФИКАТ ПФДО?</w:t>
      </w:r>
    </w:p>
    <w:p w:rsidR="004E6F4E" w:rsidRDefault="004E6F4E" w:rsidP="004E6F4E">
      <w:pPr>
        <w:pStyle w:val="a4"/>
        <w:spacing w:before="0" w:beforeAutospacing="0" w:after="0" w:afterAutospacing="0"/>
        <w:jc w:val="both"/>
        <w:textAlignment w:val="baseline"/>
        <w:outlineLvl w:val="1"/>
        <w:rPr>
          <w:rStyle w:val="a3"/>
          <w:kern w:val="36"/>
          <w:sz w:val="28"/>
          <w:szCs w:val="28"/>
          <w:bdr w:val="none" w:sz="0" w:space="0" w:color="auto" w:frame="1"/>
        </w:rPr>
      </w:pPr>
      <w:r w:rsidRPr="004E6F4E">
        <w:rPr>
          <w:rStyle w:val="a3"/>
          <w:kern w:val="36"/>
          <w:sz w:val="28"/>
          <w:szCs w:val="28"/>
          <w:bdr w:val="none" w:sz="0" w:space="0" w:color="auto" w:frame="1"/>
        </w:rPr>
        <w:t>Получить сертификат персонифицированного финансирования осуществляется на основе заявления о включении в систему, которое оформляется и подается родителями всего 1 раз. Вместе с сертификатом родители получают логин и пароль от личного кабинета системы, в котором можно увидеть информацию об остатке средств на сертификате, перечень образовательных организаций, подробную информацию о кружке и секциях, включая их расписание и услуги обучения, а также записаться на обучение. На обучение также можно записаться, просто обратившись в организацию с сертификатом. Более подробную информацию о том, как и где можно подать заявление на получение сертификата вы можете на сайте </w:t>
      </w:r>
      <w:hyperlink r:id="rId4" w:history="1">
        <w:r w:rsidRPr="004E6F4E">
          <w:rPr>
            <w:rStyle w:val="a5"/>
            <w:b/>
            <w:bCs/>
            <w:color w:val="000080"/>
            <w:kern w:val="36"/>
            <w:sz w:val="28"/>
            <w:szCs w:val="28"/>
            <w:bdr w:val="none" w:sz="0" w:space="0" w:color="auto" w:frame="1"/>
          </w:rPr>
          <w:t>https://hmao.pfdo.ru</w:t>
        </w:r>
      </w:hyperlink>
      <w:r w:rsidRPr="004E6F4E">
        <w:rPr>
          <w:rStyle w:val="a3"/>
          <w:kern w:val="36"/>
          <w:sz w:val="28"/>
          <w:szCs w:val="28"/>
          <w:bdr w:val="none" w:sz="0" w:space="0" w:color="auto" w:frame="1"/>
        </w:rPr>
        <w:t> в разделе «Как получить сертификат?»</w:t>
      </w:r>
    </w:p>
    <w:p w:rsidR="00973123" w:rsidRDefault="00973123" w:rsidP="00973123">
      <w:pPr>
        <w:pStyle w:val="a4"/>
        <w:spacing w:before="0" w:beforeAutospacing="0" w:after="0" w:afterAutospacing="0"/>
        <w:jc w:val="both"/>
        <w:textAlignment w:val="baseline"/>
        <w:outlineLvl w:val="1"/>
        <w:rPr>
          <w:rFonts w:ascii="Roboto-Regular" w:hAnsi="Roboto-Regular" w:cs="Arial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КАТЕГОРИЯ ДЕТЕЙ, ПОЛУЧАЮЩИХ СЕРТИФИКАТЫ:</w:t>
      </w:r>
    </w:p>
    <w:p w:rsidR="00973123" w:rsidRDefault="00973123" w:rsidP="00973123">
      <w:pPr>
        <w:pStyle w:val="a4"/>
        <w:spacing w:before="0" w:beforeAutospacing="0" w:after="0" w:afterAutospacing="0"/>
        <w:jc w:val="both"/>
        <w:textAlignment w:val="baseline"/>
        <w:outlineLvl w:val="1"/>
        <w:rPr>
          <w:rFonts w:ascii="Roboto-Regular" w:hAnsi="Roboto-Regular" w:cs="Arial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Дети без ограниченных возможностей здоровья, препятствующих получение образования без создания специальных условий, в возрасте от 5 до 18 лет.</w:t>
      </w:r>
    </w:p>
    <w:p w:rsidR="00973123" w:rsidRDefault="00973123" w:rsidP="00973123">
      <w:pPr>
        <w:pStyle w:val="a4"/>
        <w:spacing w:before="0" w:beforeAutospacing="0" w:after="0" w:afterAutospacing="0"/>
        <w:jc w:val="center"/>
        <w:textAlignment w:val="baseline"/>
        <w:outlineLvl w:val="1"/>
        <w:rPr>
          <w:rFonts w:ascii="Roboto-Regular" w:hAnsi="Roboto-Regular" w:cs="Arial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 xml:space="preserve">НАИМЕНОВАНИЕ </w:t>
      </w: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ОРГАНИЗАЦИИ/ОРГАНА:</w:t>
      </w:r>
      <w:r>
        <w:rPr>
          <w:color w:val="333333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Муниципальное автономное учреждение "Центр молодежных инициатив"</w:t>
      </w:r>
    </w:p>
    <w:p w:rsidR="00973123" w:rsidRDefault="00973123" w:rsidP="00973123">
      <w:pPr>
        <w:pStyle w:val="a4"/>
        <w:spacing w:before="0" w:beforeAutospacing="0" w:after="0" w:afterAutospacing="0"/>
        <w:jc w:val="center"/>
        <w:textAlignment w:val="baseline"/>
        <w:outlineLvl w:val="1"/>
        <w:rPr>
          <w:rFonts w:ascii="Roboto-Regular" w:hAnsi="Roboto-Regular" w:cs="Arial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РЕЖИМ РАБОТЫ:</w:t>
      </w:r>
      <w:r>
        <w:rPr>
          <w:color w:val="333333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Понедельник-четверг с 8.30 до 12.00, с 13.00 до 17.30</w:t>
      </w:r>
    </w:p>
    <w:p w:rsidR="00973123" w:rsidRDefault="00973123" w:rsidP="00973123">
      <w:pPr>
        <w:pStyle w:val="a4"/>
        <w:spacing w:before="0" w:beforeAutospacing="0" w:after="0" w:afterAutospacing="0"/>
        <w:jc w:val="center"/>
        <w:textAlignment w:val="baseline"/>
        <w:outlineLvl w:val="1"/>
        <w:rPr>
          <w:rFonts w:ascii="Roboto-Regular" w:hAnsi="Roboto-Regular" w:cs="Arial"/>
          <w:color w:val="333333"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ДЛЯ ПОЛУЧЕНИЯ СЕРТИФИКАТА НЕОБХОДИМО (описание процедуры и документов):</w:t>
      </w:r>
      <w:r>
        <w:rPr>
          <w:color w:val="333333"/>
          <w:kern w:val="36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 xml:space="preserve">Обратиться в МАУ "ЦМИ" по адресу 3 </w:t>
      </w:r>
      <w:proofErr w:type="spellStart"/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мкрн</w:t>
      </w:r>
      <w:proofErr w:type="spellEnd"/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 xml:space="preserve">., здание 22, в </w:t>
      </w:r>
      <w:proofErr w:type="spellStart"/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каб</w:t>
      </w:r>
      <w:proofErr w:type="spellEnd"/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. №303 (оформление), 409 (консультирование, восстановление, получение дубликата), тел.8(3463)234030, 251587 (приемная)</w:t>
      </w:r>
      <w:r>
        <w:rPr>
          <w:color w:val="333333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Документы, необходимые для получения сертифик</w:t>
      </w:r>
      <w:bookmarkStart w:id="0" w:name="_GoBack"/>
      <w:bookmarkEnd w:id="0"/>
      <w:r>
        <w:rPr>
          <w:rStyle w:val="a3"/>
          <w:color w:val="800000"/>
          <w:kern w:val="36"/>
          <w:sz w:val="27"/>
          <w:szCs w:val="27"/>
          <w:bdr w:val="none" w:sz="0" w:space="0" w:color="auto" w:frame="1"/>
          <w:shd w:val="clear" w:color="auto" w:fill="FFFFFF"/>
        </w:rPr>
        <w:t>ата:</w:t>
      </w:r>
      <w:r>
        <w:rPr>
          <w:b/>
          <w:bCs/>
          <w:color w:val="333333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Оригинал: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1.Заявление (форма в приложении)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Копии: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 xml:space="preserve">2.Свидетельство о рождении ребенка (с 14 лет паспорт) или временное </w:t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lastRenderedPageBreak/>
        <w:t>удостоверение личности гражданина РФ, выдаваемое на период оформления паспорта ребенка;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3.Документ, удостоверяющий личность родителя;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4.Документ, подтверждающий проживание в городе Нефтеюганске (справка с образовательной организации или о составе семьи от паспортного стола или о прописке - из ОВД)</w:t>
      </w:r>
      <w:r>
        <w:rPr>
          <w:b/>
          <w:bCs/>
          <w:color w:val="0000FF"/>
          <w:kern w:val="36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kern w:val="36"/>
          <w:sz w:val="27"/>
          <w:szCs w:val="27"/>
          <w:bdr w:val="none" w:sz="0" w:space="0" w:color="auto" w:frame="1"/>
          <w:shd w:val="clear" w:color="auto" w:fill="FFFFFF"/>
        </w:rPr>
        <w:t>5.Заключение психолого-медико-педагогической комиссии (при наличии).</w:t>
      </w:r>
    </w:p>
    <w:p w:rsidR="004E6F4E" w:rsidRPr="004E6F4E" w:rsidRDefault="004E6F4E" w:rsidP="004E6F4E">
      <w:pPr>
        <w:pStyle w:val="a4"/>
        <w:spacing w:before="0" w:beforeAutospacing="0" w:after="0" w:afterAutospacing="0"/>
        <w:jc w:val="both"/>
        <w:textAlignment w:val="baseline"/>
        <w:outlineLvl w:val="1"/>
        <w:rPr>
          <w:b/>
          <w:bCs/>
          <w:color w:val="800000"/>
          <w:kern w:val="36"/>
          <w:sz w:val="28"/>
          <w:szCs w:val="28"/>
        </w:rPr>
      </w:pPr>
    </w:p>
    <w:p w:rsidR="00612CAC" w:rsidRPr="004E6F4E" w:rsidRDefault="00612CAC">
      <w:pPr>
        <w:rPr>
          <w:rFonts w:ascii="Times New Roman" w:hAnsi="Times New Roman" w:cs="Times New Roman"/>
          <w:sz w:val="28"/>
          <w:szCs w:val="28"/>
        </w:rPr>
      </w:pPr>
    </w:p>
    <w:sectPr w:rsidR="00612CAC" w:rsidRPr="004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E"/>
    <w:rsid w:val="004E6F4E"/>
    <w:rsid w:val="00612CAC"/>
    <w:rsid w:val="009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A73"/>
  <w15:chartTrackingRefBased/>
  <w15:docId w15:val="{F192A6B8-CC17-4169-98B1-CD50A1F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F4E"/>
    <w:rPr>
      <w:b/>
      <w:bCs/>
    </w:rPr>
  </w:style>
  <w:style w:type="paragraph" w:styleId="a4">
    <w:name w:val="Normal (Web)"/>
    <w:basedOn w:val="a"/>
    <w:uiPriority w:val="99"/>
    <w:semiHidden/>
    <w:unhideWhenUsed/>
    <w:rsid w:val="004E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2022-02-22T05:30:00Z</dcterms:created>
  <dcterms:modified xsi:type="dcterms:W3CDTF">2022-02-22T05:52:00Z</dcterms:modified>
</cp:coreProperties>
</file>